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CD" w:rsidRDefault="001949EB">
      <w:r>
        <w:t>TRANSPORTS 2 – LA VOITURE</w:t>
      </w:r>
    </w:p>
    <w:tbl>
      <w:tblPr>
        <w:tblStyle w:val="Tablaconcuadrcula"/>
        <w:tblW w:w="4276" w:type="dxa"/>
        <w:tblInd w:w="-340" w:type="dxa"/>
        <w:tblLook w:val="04A0"/>
      </w:tblPr>
      <w:tblGrid>
        <w:gridCol w:w="1724"/>
        <w:gridCol w:w="2552"/>
      </w:tblGrid>
      <w:tr w:rsidR="001949EB" w:rsidRPr="001949EB" w:rsidTr="0062601E">
        <w:tc>
          <w:tcPr>
            <w:tcW w:w="1724" w:type="dxa"/>
            <w:hideMark/>
          </w:tcPr>
          <w:p w:rsidR="001949EB" w:rsidRPr="00801383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airbag</w:t>
            </w:r>
          </w:p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coussin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gonflable</w:t>
            </w:r>
            <w:proofErr w:type="spellEnd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(Q)</w:t>
            </w:r>
          </w:p>
        </w:tc>
        <w:tc>
          <w:tcPr>
            <w:tcW w:w="2552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clignotant</w:t>
            </w:r>
            <w:proofErr w:type="spellEnd"/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rétroviseur</w:t>
            </w:r>
            <w:proofErr w:type="spellEnd"/>
          </w:p>
        </w:tc>
        <w:tc>
          <w:tcPr>
            <w:tcW w:w="2552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ceinture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sécurité</w:t>
            </w:r>
            <w:proofErr w:type="spellEnd"/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l'huile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du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moteur</w:t>
            </w:r>
            <w:proofErr w:type="spellEnd"/>
          </w:p>
        </w:tc>
        <w:tc>
          <w:tcPr>
            <w:tcW w:w="2552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proofErr w:type="gram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les</w:t>
            </w:r>
            <w:proofErr w:type="gram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phares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(m.)</w:t>
            </w:r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couper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contact</w:t>
            </w:r>
            <w:proofErr w:type="spellEnd"/>
          </w:p>
        </w:tc>
        <w:tc>
          <w:tcPr>
            <w:tcW w:w="2552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proofErr w:type="spellStart"/>
            <w:proofErr w:type="gram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l'allumage</w:t>
            </w:r>
            <w:proofErr w:type="spellEnd"/>
            <w:proofErr w:type="gram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(m.)</w:t>
            </w:r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feux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freinage</w:t>
            </w:r>
            <w:proofErr w:type="spellEnd"/>
          </w:p>
        </w:tc>
        <w:tc>
          <w:tcPr>
            <w:tcW w:w="2552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l'accélérateur</w:t>
            </w:r>
            <w:proofErr w:type="spellEnd"/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chauffage</w:t>
            </w:r>
            <w:proofErr w:type="spellEnd"/>
          </w:p>
        </w:tc>
        <w:tc>
          <w:tcPr>
            <w:tcW w:w="2552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volant</w:t>
            </w:r>
            <w:proofErr w:type="spellEnd"/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courroie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du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ventilateur</w:t>
            </w:r>
            <w:proofErr w:type="spellEnd"/>
          </w:p>
        </w:tc>
        <w:tc>
          <w:tcPr>
            <w:tcW w:w="2552" w:type="dxa"/>
            <w:hideMark/>
          </w:tcPr>
          <w:p w:rsidR="001949EB" w:rsidRPr="00801383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pneu</w:t>
            </w:r>
            <w:proofErr w:type="spellEnd"/>
          </w:p>
          <w:p w:rsidR="0022357E" w:rsidRPr="001949EB" w:rsidRDefault="0022357E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roue</w:t>
            </w:r>
            <w:proofErr w:type="spellEnd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secours</w:t>
            </w:r>
            <w:proofErr w:type="spellEnd"/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siège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ajustable</w:t>
            </w:r>
          </w:p>
        </w:tc>
        <w:tc>
          <w:tcPr>
            <w:tcW w:w="2552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l'embrayage</w:t>
            </w:r>
            <w:proofErr w:type="spellEnd"/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appuie-tête</w:t>
            </w:r>
            <w:proofErr w:type="spellEnd"/>
          </w:p>
        </w:tc>
        <w:tc>
          <w:tcPr>
            <w:tcW w:w="2552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klaxon</w:t>
            </w:r>
            <w:proofErr w:type="spellEnd"/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 pare-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soleil</w:t>
            </w:r>
            <w:proofErr w:type="spellEnd"/>
          </w:p>
        </w:tc>
        <w:tc>
          <w:tcPr>
            <w:tcW w:w="2552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levier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changement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vitesse</w:t>
            </w:r>
            <w:proofErr w:type="spellEnd"/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feux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détresse</w:t>
            </w:r>
            <w:proofErr w:type="spellEnd"/>
          </w:p>
        </w:tc>
        <w:tc>
          <w:tcPr>
            <w:tcW w:w="2552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freins</w:t>
            </w:r>
            <w:proofErr w:type="spellEnd"/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amende</w:t>
            </w:r>
            <w:proofErr w:type="spellEnd"/>
          </w:p>
        </w:tc>
        <w:tc>
          <w:tcPr>
            <w:tcW w:w="2552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proofErr w:type="gram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les</w:t>
            </w:r>
            <w:proofErr w:type="gram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angles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morts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(m.pl.)</w:t>
            </w:r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virage</w:t>
            </w:r>
            <w:proofErr w:type="spellEnd"/>
          </w:p>
        </w:tc>
        <w:tc>
          <w:tcPr>
            <w:tcW w:w="2552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chaussée</w:t>
            </w:r>
            <w:proofErr w:type="spellEnd"/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801383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val="en-US" w:eastAsia="es-ES"/>
              </w:rPr>
            </w:pP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une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rue à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sens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unique</w:t>
            </w:r>
          </w:p>
        </w:tc>
        <w:tc>
          <w:tcPr>
            <w:tcW w:w="2552" w:type="dxa"/>
            <w:hideMark/>
          </w:tcPr>
          <w:p w:rsidR="001949EB" w:rsidRPr="001949EB" w:rsidRDefault="005D20D3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allée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– un boulevard – une avenue</w:t>
            </w:r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22357E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rocade</w:t>
            </w:r>
            <w:proofErr w:type="spellEnd"/>
          </w:p>
        </w:tc>
        <w:tc>
          <w:tcPr>
            <w:tcW w:w="2552" w:type="dxa"/>
            <w:hideMark/>
          </w:tcPr>
          <w:p w:rsidR="001949EB" w:rsidRPr="001949EB" w:rsidRDefault="0022357E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 </w:t>
            </w:r>
            <w:proofErr w:type="spellStart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passage-piéton</w:t>
            </w:r>
            <w:proofErr w:type="spellEnd"/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climatisation</w:t>
            </w:r>
            <w:proofErr w:type="spellEnd"/>
          </w:p>
        </w:tc>
        <w:tc>
          <w:tcPr>
            <w:tcW w:w="2552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feux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circulation</w:t>
            </w:r>
            <w:proofErr w:type="spellEnd"/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crevaison</w:t>
            </w:r>
            <w:proofErr w:type="spellEnd"/>
          </w:p>
        </w:tc>
        <w:tc>
          <w:tcPr>
            <w:tcW w:w="2552" w:type="dxa"/>
            <w:hideMark/>
          </w:tcPr>
          <w:p w:rsidR="001949EB" w:rsidRPr="001949EB" w:rsidRDefault="00801383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801383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le </w:t>
            </w:r>
            <w:proofErr w:type="spellStart"/>
            <w:r w:rsidRPr="00801383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coffre</w:t>
            </w:r>
            <w:proofErr w:type="spellEnd"/>
          </w:p>
        </w:tc>
      </w:tr>
      <w:tr w:rsidR="001949EB" w:rsidRPr="001949EB" w:rsidTr="0062601E">
        <w:tc>
          <w:tcPr>
            <w:tcW w:w="1724" w:type="dxa"/>
            <w:hideMark/>
          </w:tcPr>
          <w:p w:rsidR="001949EB" w:rsidRPr="001949EB" w:rsidRDefault="001949EB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passage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à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niveau</w:t>
            </w:r>
            <w:proofErr w:type="spellEnd"/>
          </w:p>
        </w:tc>
        <w:tc>
          <w:tcPr>
            <w:tcW w:w="2552" w:type="dxa"/>
            <w:hideMark/>
          </w:tcPr>
          <w:p w:rsidR="0022357E" w:rsidRPr="00801383" w:rsidRDefault="0022357E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les </w:t>
            </w:r>
            <w:proofErr w:type="spellStart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panneaux</w:t>
            </w:r>
            <w:proofErr w:type="spellEnd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(FR)</w:t>
            </w:r>
          </w:p>
          <w:p w:rsidR="001949EB" w:rsidRPr="001949EB" w:rsidRDefault="0022357E" w:rsidP="001949EB">
            <w:pPr>
              <w:spacing w:beforeAutospacing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proofErr w:type="gramStart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les</w:t>
            </w:r>
            <w:proofErr w:type="gramEnd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signaux</w:t>
            </w:r>
            <w:proofErr w:type="spellEnd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routiers</w:t>
            </w:r>
            <w:proofErr w:type="spellEnd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(Q</w:t>
            </w:r>
            <w:r w:rsidR="001949EB"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.)</w:t>
            </w:r>
          </w:p>
        </w:tc>
      </w:tr>
      <w:tr w:rsidR="00801383" w:rsidTr="0062601E">
        <w:tc>
          <w:tcPr>
            <w:tcW w:w="1724" w:type="dxa"/>
          </w:tcPr>
          <w:p w:rsidR="00801383" w:rsidRPr="00E97393" w:rsidRDefault="00801383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E97393">
              <w:rPr>
                <w:rFonts w:ascii="Arial" w:hAnsi="Arial" w:cs="Arial"/>
                <w:sz w:val="20"/>
                <w:szCs w:val="20"/>
              </w:rPr>
              <w:t xml:space="preserve">un </w:t>
            </w:r>
            <w:proofErr w:type="spellStart"/>
            <w:r w:rsidRPr="00E97393">
              <w:rPr>
                <w:rFonts w:ascii="Arial" w:hAnsi="Arial" w:cs="Arial"/>
                <w:sz w:val="20"/>
                <w:szCs w:val="20"/>
              </w:rPr>
              <w:t>carrefour</w:t>
            </w:r>
            <w:proofErr w:type="spellEnd"/>
          </w:p>
        </w:tc>
        <w:tc>
          <w:tcPr>
            <w:tcW w:w="2552" w:type="dxa"/>
          </w:tcPr>
          <w:p w:rsidR="00801383" w:rsidRPr="00E97393" w:rsidRDefault="00801383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E97393">
              <w:rPr>
                <w:rFonts w:ascii="Arial" w:hAnsi="Arial" w:cs="Arial"/>
                <w:sz w:val="20"/>
                <w:szCs w:val="20"/>
              </w:rPr>
              <w:t xml:space="preserve">une </w:t>
            </w:r>
            <w:proofErr w:type="spellStart"/>
            <w:r w:rsidRPr="00E97393">
              <w:rPr>
                <w:rFonts w:ascii="Arial" w:hAnsi="Arial" w:cs="Arial"/>
                <w:sz w:val="20"/>
                <w:szCs w:val="20"/>
              </w:rPr>
              <w:t>auroroute</w:t>
            </w:r>
            <w:proofErr w:type="spellEnd"/>
          </w:p>
        </w:tc>
      </w:tr>
      <w:tr w:rsidR="00801383" w:rsidTr="0062601E">
        <w:tc>
          <w:tcPr>
            <w:tcW w:w="1724" w:type="dxa"/>
          </w:tcPr>
          <w:p w:rsidR="00801383" w:rsidRPr="00E97393" w:rsidRDefault="00801383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E97393">
              <w:rPr>
                <w:rFonts w:ascii="Arial" w:hAnsi="Arial" w:cs="Arial"/>
                <w:sz w:val="20"/>
                <w:szCs w:val="20"/>
              </w:rPr>
              <w:t xml:space="preserve">un </w:t>
            </w:r>
            <w:proofErr w:type="spellStart"/>
            <w:r w:rsidRPr="00E97393">
              <w:rPr>
                <w:rFonts w:ascii="Arial" w:hAnsi="Arial" w:cs="Arial"/>
                <w:sz w:val="20"/>
                <w:szCs w:val="20"/>
              </w:rPr>
              <w:t>rond-point</w:t>
            </w:r>
            <w:proofErr w:type="spellEnd"/>
          </w:p>
        </w:tc>
        <w:tc>
          <w:tcPr>
            <w:tcW w:w="2552" w:type="dxa"/>
          </w:tcPr>
          <w:p w:rsidR="00801383" w:rsidRPr="00E97393" w:rsidRDefault="00801383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E97393">
              <w:rPr>
                <w:rFonts w:ascii="Arial" w:hAnsi="Arial" w:cs="Arial"/>
                <w:sz w:val="20"/>
                <w:szCs w:val="20"/>
              </w:rPr>
              <w:t xml:space="preserve">la </w:t>
            </w:r>
            <w:proofErr w:type="spellStart"/>
            <w:r w:rsidRPr="00E97393">
              <w:rPr>
                <w:rFonts w:ascii="Arial" w:hAnsi="Arial" w:cs="Arial"/>
                <w:sz w:val="20"/>
                <w:szCs w:val="20"/>
              </w:rPr>
              <w:t>bretelle</w:t>
            </w:r>
            <w:proofErr w:type="spellEnd"/>
          </w:p>
        </w:tc>
      </w:tr>
      <w:tr w:rsidR="00E97393" w:rsidTr="0062601E">
        <w:tc>
          <w:tcPr>
            <w:tcW w:w="4276" w:type="dxa"/>
            <w:gridSpan w:val="2"/>
          </w:tcPr>
          <w:p w:rsidR="00E97393" w:rsidRDefault="00E97393">
            <w:pPr>
              <w:ind w:left="0" w:firstLine="0"/>
            </w:pPr>
            <w:r>
              <w:t xml:space="preserve">une </w:t>
            </w:r>
            <w:proofErr w:type="spellStart"/>
            <w:r>
              <w:t>station</w:t>
            </w:r>
            <w:proofErr w:type="spellEnd"/>
            <w:r>
              <w:t xml:space="preserve"> </w:t>
            </w:r>
            <w:proofErr w:type="spellStart"/>
            <w:r>
              <w:t>service</w:t>
            </w:r>
            <w:proofErr w:type="spellEnd"/>
          </w:p>
        </w:tc>
      </w:tr>
      <w:tr w:rsidR="0062601E" w:rsidTr="0062601E">
        <w:tc>
          <w:tcPr>
            <w:tcW w:w="4276" w:type="dxa"/>
            <w:gridSpan w:val="2"/>
          </w:tcPr>
          <w:p w:rsidR="0062601E" w:rsidRDefault="0062601E">
            <w:pPr>
              <w:ind w:left="0" w:firstLine="0"/>
            </w:pPr>
            <w:r>
              <w:t xml:space="preserve">la </w:t>
            </w:r>
            <w:proofErr w:type="spellStart"/>
            <w:r>
              <w:t>dépanneuse</w:t>
            </w:r>
            <w:proofErr w:type="spellEnd"/>
          </w:p>
        </w:tc>
      </w:tr>
    </w:tbl>
    <w:p w:rsidR="00801383" w:rsidRDefault="00801383"/>
    <w:p w:rsidR="001949EB" w:rsidRDefault="00E97393">
      <w:proofErr w:type="spellStart"/>
      <w:proofErr w:type="gramStart"/>
      <w:r>
        <w:t>a</w:t>
      </w:r>
      <w:r w:rsidR="001949EB">
        <w:t>ctions</w:t>
      </w:r>
      <w:proofErr w:type="spellEnd"/>
      <w:proofErr w:type="gramEnd"/>
    </w:p>
    <w:tbl>
      <w:tblPr>
        <w:tblW w:w="885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6"/>
        <w:gridCol w:w="2340"/>
        <w:gridCol w:w="119"/>
        <w:gridCol w:w="2190"/>
        <w:gridCol w:w="2185"/>
      </w:tblGrid>
      <w:tr w:rsidR="001949EB" w:rsidRPr="001949EB" w:rsidTr="00801383">
        <w:trPr>
          <w:tblCellSpacing w:w="15" w:type="dxa"/>
          <w:jc w:val="center"/>
        </w:trPr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1949EB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crever</w:t>
            </w:r>
            <w:proofErr w:type="spellEnd"/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22357E" w:rsidP="001949EB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rouler</w:t>
            </w:r>
            <w:proofErr w:type="spellEnd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(sur la </w:t>
            </w:r>
            <w:proofErr w:type="spellStart"/>
            <w:r w:rsid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chaussée</w:t>
            </w:r>
            <w:proofErr w:type="spellEnd"/>
            <w:r w:rsid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à X km/h)</w:t>
            </w:r>
          </w:p>
        </w:tc>
        <w:tc>
          <w:tcPr>
            <w:tcW w:w="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1949EB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1949EB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klaxonner</w:t>
            </w:r>
            <w:proofErr w:type="spellEnd"/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35782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ralentir</w:t>
            </w:r>
            <w:proofErr w:type="spellEnd"/>
          </w:p>
        </w:tc>
      </w:tr>
      <w:tr w:rsidR="001949EB" w:rsidRPr="001949EB" w:rsidTr="00801383">
        <w:trPr>
          <w:tblCellSpacing w:w="15" w:type="dxa"/>
          <w:jc w:val="center"/>
        </w:trPr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1949EB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changer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roue</w:t>
            </w:r>
            <w:proofErr w:type="spellEnd"/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801383" w:rsidP="001949EB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8013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démarrer</w:t>
            </w:r>
            <w:proofErr w:type="spellEnd"/>
          </w:p>
        </w:tc>
        <w:tc>
          <w:tcPr>
            <w:tcW w:w="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1949EB">
            <w:pPr>
              <w:spacing w:before="0" w:beforeAutospacing="0" w:after="0" w:afterAutospacing="0"/>
              <w:ind w:left="0"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1949EB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accélérer</w:t>
            </w:r>
            <w:proofErr w:type="spellEnd"/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Default="0022357E" w:rsidP="00357829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doubler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1949EB" w:rsidRPr="001949EB" w:rsidRDefault="001949EB" w:rsidP="0035782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dépasser</w:t>
            </w:r>
            <w:proofErr w:type="spellEnd"/>
          </w:p>
        </w:tc>
      </w:tr>
      <w:tr w:rsidR="001949EB" w:rsidRPr="001949EB" w:rsidTr="00801383">
        <w:trPr>
          <w:tblCellSpacing w:w="15" w:type="dxa"/>
          <w:jc w:val="center"/>
        </w:trPr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1949E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1949E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1949EB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1949E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éteindre</w:t>
            </w:r>
            <w:proofErr w:type="spellEnd"/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35782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change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voie</w:t>
            </w:r>
            <w:proofErr w:type="spellEnd"/>
          </w:p>
        </w:tc>
      </w:tr>
      <w:tr w:rsidR="001949EB" w:rsidRPr="001949EB" w:rsidTr="00801383">
        <w:trPr>
          <w:tblCellSpacing w:w="15" w:type="dxa"/>
          <w:jc w:val="center"/>
        </w:trPr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E97393" w:rsidP="001949EB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973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renverser</w:t>
            </w:r>
            <w:proofErr w:type="spellEnd"/>
            <w:r w:rsidRPr="00E973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E973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piéton</w:t>
            </w:r>
            <w:proofErr w:type="spellEnd"/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E97393" w:rsidP="001949EB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973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heuter</w:t>
            </w:r>
            <w:proofErr w:type="spellEnd"/>
            <w:r w:rsidRPr="00E973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un </w:t>
            </w:r>
            <w:proofErr w:type="spellStart"/>
            <w:r w:rsidRPr="00E973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véhicule</w:t>
            </w:r>
            <w:proofErr w:type="spellEnd"/>
          </w:p>
        </w:tc>
        <w:tc>
          <w:tcPr>
            <w:tcW w:w="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1949EB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1949E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tourner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(à 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droite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/                      à gauche)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357829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stationner</w:t>
            </w:r>
            <w:proofErr w:type="spellEnd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/</w:t>
            </w:r>
            <w:proofErr w:type="spellStart"/>
            <w:r w:rsidRPr="001949E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garer</w:t>
            </w:r>
            <w:proofErr w:type="spellEnd"/>
          </w:p>
        </w:tc>
      </w:tr>
      <w:tr w:rsidR="001949EB" w:rsidRPr="001949EB" w:rsidTr="001949EB">
        <w:trPr>
          <w:tblCellSpacing w:w="15" w:type="dxa"/>
          <w:jc w:val="center"/>
        </w:trPr>
        <w:tc>
          <w:tcPr>
            <w:tcW w:w="87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49EB" w:rsidRPr="001949EB" w:rsidRDefault="001949EB" w:rsidP="001949EB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</w:tr>
    </w:tbl>
    <w:p w:rsidR="0022357E" w:rsidRPr="001949EB" w:rsidRDefault="0022357E">
      <w:pPr>
        <w:rPr>
          <w:lang w:val="en-US"/>
        </w:rPr>
      </w:pPr>
      <w:proofErr w:type="gramStart"/>
      <w:r>
        <w:rPr>
          <w:lang w:val="en-US"/>
        </w:rPr>
        <w:t>expressions</w:t>
      </w:r>
      <w:proofErr w:type="gramEnd"/>
    </w:p>
    <w:tbl>
      <w:tblPr>
        <w:tblW w:w="4660" w:type="dxa"/>
        <w:jc w:val="center"/>
        <w:tblCellSpacing w:w="15" w:type="dxa"/>
        <w:tblInd w:w="-1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6"/>
        <w:gridCol w:w="150"/>
        <w:gridCol w:w="2164"/>
      </w:tblGrid>
      <w:tr w:rsidR="0022357E" w:rsidRPr="0022357E" w:rsidTr="00801383">
        <w:trPr>
          <w:tblCellSpacing w:w="15" w:type="dxa"/>
          <w:jc w:val="center"/>
        </w:trPr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une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voiture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marche</w:t>
            </w:r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2357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prendre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vitesse</w:t>
            </w:r>
            <w:proofErr w:type="spellEnd"/>
          </w:p>
        </w:tc>
      </w:tr>
      <w:tr w:rsidR="0022357E" w:rsidRPr="0022357E" w:rsidTr="00801383">
        <w:trPr>
          <w:tblCellSpacing w:w="15" w:type="dxa"/>
          <w:jc w:val="center"/>
        </w:trPr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passer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troisième</w:t>
            </w:r>
            <w:proofErr w:type="spellEnd"/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2235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 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</w:tr>
      <w:tr w:rsidR="0022357E" w:rsidRPr="0022357E" w:rsidTr="00801383">
        <w:trPr>
          <w:tblCellSpacing w:w="15" w:type="dxa"/>
          <w:jc w:val="center"/>
        </w:trPr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panneau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cession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priorité</w:t>
            </w:r>
            <w:proofErr w:type="spellEnd"/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2357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2357E" w:rsidRPr="0022357E" w:rsidTr="00801383">
        <w:trPr>
          <w:tblCellSpacing w:w="15" w:type="dxa"/>
          <w:jc w:val="center"/>
        </w:trPr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l'heure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pointe</w:t>
            </w:r>
            <w:proofErr w:type="spellEnd"/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2357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proofErr w:type="gram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sans</w:t>
            </w:r>
            <w:proofErr w:type="spellEnd"/>
            <w:proofErr w:type="gram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plomb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(m.)</w:t>
            </w:r>
          </w:p>
        </w:tc>
      </w:tr>
      <w:tr w:rsidR="0022357E" w:rsidRPr="0022357E" w:rsidTr="00801383">
        <w:trPr>
          <w:tblCellSpacing w:w="15" w:type="dxa"/>
          <w:jc w:val="center"/>
        </w:trPr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faire la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vidange</w:t>
            </w:r>
            <w:proofErr w:type="spellEnd"/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2357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faire le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plein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d'essence</w:t>
            </w:r>
            <w:proofErr w:type="spellEnd"/>
          </w:p>
        </w:tc>
      </w:tr>
      <w:tr w:rsidR="0022357E" w:rsidRPr="0022357E" w:rsidTr="00801383">
        <w:trPr>
          <w:tblCellSpacing w:w="15" w:type="dxa"/>
          <w:jc w:val="center"/>
        </w:trPr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vérifier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freins</w:t>
            </w:r>
            <w:proofErr w:type="spellEnd"/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2357E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faire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clignoter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allumer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) les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feux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détresse</w:t>
            </w:r>
            <w:proofErr w:type="spellEnd"/>
          </w:p>
        </w:tc>
      </w:tr>
      <w:tr w:rsidR="0022357E" w:rsidRPr="0022357E" w:rsidTr="00801383">
        <w:trPr>
          <w:tblCellSpacing w:w="15" w:type="dxa"/>
          <w:jc w:val="center"/>
        </w:trPr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réparer</w:t>
            </w:r>
            <w:proofErr w:type="spellEnd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les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essuie-glace</w:t>
            </w:r>
            <w:proofErr w:type="spellEnd"/>
          </w:p>
        </w:tc>
        <w:tc>
          <w:tcPr>
            <w:tcW w:w="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2235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 </w:t>
            </w:r>
          </w:p>
        </w:tc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57E" w:rsidRPr="0022357E" w:rsidRDefault="0022357E" w:rsidP="0022357E">
            <w:pPr>
              <w:spacing w:before="0" w:beforeAutospacing="0" w:after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faire une </w:t>
            </w:r>
            <w:proofErr w:type="spellStart"/>
            <w:r w:rsidRPr="00223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crevaison</w:t>
            </w:r>
            <w:proofErr w:type="spellEnd"/>
          </w:p>
        </w:tc>
      </w:tr>
    </w:tbl>
    <w:p w:rsidR="001949EB" w:rsidRPr="001949EB" w:rsidRDefault="001949EB">
      <w:pPr>
        <w:rPr>
          <w:lang w:val="en-US"/>
        </w:rPr>
      </w:pPr>
    </w:p>
    <w:p w:rsidR="001949EB" w:rsidRPr="001949EB" w:rsidRDefault="001949EB">
      <w:pPr>
        <w:rPr>
          <w:lang w:val="en-US"/>
        </w:rPr>
      </w:pPr>
    </w:p>
    <w:sectPr w:rsidR="001949EB" w:rsidRPr="001949EB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49EB"/>
    <w:rsid w:val="00052B63"/>
    <w:rsid w:val="001949EB"/>
    <w:rsid w:val="0022357E"/>
    <w:rsid w:val="004F2C1C"/>
    <w:rsid w:val="00565DF0"/>
    <w:rsid w:val="005D20D3"/>
    <w:rsid w:val="0062601E"/>
    <w:rsid w:val="00801383"/>
    <w:rsid w:val="009B6493"/>
    <w:rsid w:val="00B15370"/>
    <w:rsid w:val="00E9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1383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2010-03-07T19:04:00Z</dcterms:created>
  <dcterms:modified xsi:type="dcterms:W3CDTF">2010-03-07T19:59:00Z</dcterms:modified>
</cp:coreProperties>
</file>